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04DB7" w14:textId="77777777" w:rsidR="0058072C" w:rsidRDefault="0058072C" w:rsidP="000373A3"/>
    <w:p w14:paraId="4D7C6352" w14:textId="77777777" w:rsidR="000769C1" w:rsidRDefault="000769C1" w:rsidP="000373A3">
      <w:pPr>
        <w:rPr>
          <w:sz w:val="22"/>
        </w:rPr>
      </w:pPr>
    </w:p>
    <w:p w14:paraId="11C6DC07" w14:textId="77777777" w:rsidR="00FA558C" w:rsidRPr="004954AA" w:rsidRDefault="00FA558C" w:rsidP="00FA558C">
      <w:pPr>
        <w:rPr>
          <w:b/>
        </w:rPr>
      </w:pPr>
      <w:r w:rsidRPr="004954AA">
        <w:rPr>
          <w:b/>
        </w:rPr>
        <w:t>Email to employees</w:t>
      </w:r>
    </w:p>
    <w:p w14:paraId="14F3BEE7" w14:textId="77777777" w:rsidR="00FA558C" w:rsidRDefault="00FA558C" w:rsidP="00FA558C"/>
    <w:p w14:paraId="65EF6CE5" w14:textId="25273191" w:rsidR="00FA558C" w:rsidRDefault="00FA558C" w:rsidP="00FA558C">
      <w:r>
        <w:t xml:space="preserve">Subject: </w:t>
      </w:r>
      <w:r>
        <w:t>Remember to sign up for benefits</w:t>
      </w:r>
    </w:p>
    <w:p w14:paraId="57C04DB8" w14:textId="26C0E384" w:rsidR="0058072C" w:rsidRPr="000769C1" w:rsidRDefault="0058072C" w:rsidP="000373A3"/>
    <w:p w14:paraId="49582F51" w14:textId="6E861B06" w:rsidR="009414D5" w:rsidRPr="009414D5" w:rsidRDefault="009414D5" w:rsidP="009414D5">
      <w:pPr>
        <w:pStyle w:val="BodyText"/>
        <w:rPr>
          <w:sz w:val="24"/>
          <w:szCs w:val="24"/>
        </w:rPr>
      </w:pPr>
      <w:r w:rsidRPr="009414D5">
        <w:rPr>
          <w:sz w:val="24"/>
          <w:szCs w:val="24"/>
        </w:rPr>
        <w:t xml:space="preserve">If you haven’t yet elected benefits, there’s still time — but you must act now. The enrollment window ends </w:t>
      </w:r>
      <w:r w:rsidRPr="009414D5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 xml:space="preserve">insert </w:t>
      </w:r>
      <w:r w:rsidRPr="009414D5">
        <w:rPr>
          <w:sz w:val="24"/>
          <w:szCs w:val="24"/>
          <w:highlight w:val="yellow"/>
        </w:rPr>
        <w:t>date]</w:t>
      </w:r>
      <w:r w:rsidRPr="009414D5">
        <w:rPr>
          <w:sz w:val="24"/>
          <w:szCs w:val="24"/>
        </w:rPr>
        <w:t xml:space="preserve">. Unless you have a qualifying life event during the year, the next time you will be able to elect </w:t>
      </w:r>
      <w:r>
        <w:rPr>
          <w:sz w:val="24"/>
          <w:szCs w:val="24"/>
        </w:rPr>
        <w:t xml:space="preserve">or change </w:t>
      </w:r>
      <w:r w:rsidRPr="009414D5">
        <w:rPr>
          <w:sz w:val="24"/>
          <w:szCs w:val="24"/>
        </w:rPr>
        <w:t>benefits coverage will be during annual enrollment in the fall.</w:t>
      </w:r>
    </w:p>
    <w:p w14:paraId="571C1E80" w14:textId="29C7B921" w:rsidR="009414D5" w:rsidRPr="009414D5" w:rsidRDefault="009414D5" w:rsidP="009414D5">
      <w:pPr>
        <w:pStyle w:val="BodyText"/>
        <w:rPr>
          <w:sz w:val="24"/>
          <w:szCs w:val="24"/>
        </w:rPr>
      </w:pPr>
      <w:r w:rsidRPr="009414D5">
        <w:rPr>
          <w:sz w:val="24"/>
          <w:szCs w:val="24"/>
        </w:rPr>
        <w:t xml:space="preserve">Log on to </w:t>
      </w:r>
      <w:hyperlink r:id="rId11" w:history="1">
        <w:r w:rsidRPr="009414D5">
          <w:rPr>
            <w:rStyle w:val="Hyperlink"/>
            <w:sz w:val="24"/>
            <w:szCs w:val="24"/>
          </w:rPr>
          <w:t>Benefits Connect</w:t>
        </w:r>
      </w:hyperlink>
      <w:r w:rsidRPr="009414D5">
        <w:rPr>
          <w:sz w:val="24"/>
          <w:szCs w:val="24"/>
        </w:rPr>
        <w:t xml:space="preserve"> before midnight </w:t>
      </w:r>
      <w:r w:rsidRPr="009414D5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 xml:space="preserve">insert </w:t>
      </w:r>
      <w:r w:rsidRPr="009414D5">
        <w:rPr>
          <w:sz w:val="24"/>
          <w:szCs w:val="24"/>
          <w:highlight w:val="yellow"/>
        </w:rPr>
        <w:t>date]</w:t>
      </w:r>
      <w:r w:rsidRPr="009414D5">
        <w:rPr>
          <w:sz w:val="24"/>
          <w:szCs w:val="24"/>
        </w:rPr>
        <w:t xml:space="preserve">: </w:t>
      </w:r>
    </w:p>
    <w:p w14:paraId="6CCAF9CD" w14:textId="6E15FBE1" w:rsidR="009414D5" w:rsidRPr="009414D5" w:rsidRDefault="009414D5" w:rsidP="009414D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14D5">
        <w:rPr>
          <w:rFonts w:ascii="Times New Roman" w:hAnsi="Times New Roman" w:cs="Times New Roman"/>
          <w:sz w:val="24"/>
          <w:szCs w:val="24"/>
        </w:rPr>
        <w:t xml:space="preserve">Review your options and costs. </w:t>
      </w:r>
    </w:p>
    <w:p w14:paraId="011E3388" w14:textId="3459C01A" w:rsidR="009414D5" w:rsidRPr="00081899" w:rsidRDefault="009414D5" w:rsidP="000818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14D5">
        <w:rPr>
          <w:rFonts w:ascii="Times New Roman" w:hAnsi="Times New Roman" w:cs="Times New Roman"/>
          <w:sz w:val="24"/>
          <w:szCs w:val="24"/>
        </w:rPr>
        <w:t>Elect benefits</w:t>
      </w:r>
      <w:r w:rsidR="00081899">
        <w:rPr>
          <w:rFonts w:ascii="Times New Roman" w:hAnsi="Times New Roman" w:cs="Times New Roman"/>
          <w:sz w:val="24"/>
          <w:szCs w:val="24"/>
        </w:rPr>
        <w:t xml:space="preserve"> for yourself and eligible dependents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ABAA31" w14:textId="48FDDAB8" w:rsidR="009414D5" w:rsidRPr="009414D5" w:rsidRDefault="00081899" w:rsidP="009414D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</w:t>
      </w:r>
      <w:r w:rsidR="009414D5" w:rsidRPr="009414D5">
        <w:rPr>
          <w:rFonts w:ascii="Times New Roman" w:hAnsi="Times New Roman" w:cs="Times New Roman"/>
          <w:sz w:val="24"/>
          <w:szCs w:val="24"/>
        </w:rPr>
        <w:t xml:space="preserve"> beneficiaries. </w:t>
      </w:r>
    </w:p>
    <w:p w14:paraId="1AAD0613" w14:textId="6A6F846F" w:rsidR="009414D5" w:rsidRPr="00081899" w:rsidRDefault="009414D5" w:rsidP="009414D5">
      <w:pPr>
        <w:pStyle w:val="Heading5"/>
        <w:rPr>
          <w:rFonts w:ascii="Times New Roman" w:hAnsi="Times New Roman" w:cs="Times New Roman"/>
          <w:color w:val="000000" w:themeColor="text1"/>
        </w:rPr>
      </w:pPr>
      <w:r w:rsidRPr="009414D5">
        <w:rPr>
          <w:rFonts w:ascii="Times New Roman" w:hAnsi="Times New Roman" w:cs="Times New Roman"/>
          <w:color w:val="000000" w:themeColor="text1"/>
        </w:rPr>
        <w:t xml:space="preserve">Be sure to review the materials provided or visit </w:t>
      </w:r>
      <w:r w:rsidRPr="009414D5">
        <w:rPr>
          <w:rFonts w:ascii="Times New Roman" w:hAnsi="Times New Roman" w:cs="Times New Roman"/>
          <w:b/>
          <w:color w:val="000000" w:themeColor="text1"/>
        </w:rPr>
        <w:t>pensions.org/</w:t>
      </w:r>
      <w:proofErr w:type="spellStart"/>
      <w:r w:rsidRPr="009414D5">
        <w:rPr>
          <w:rFonts w:ascii="Times New Roman" w:hAnsi="Times New Roman" w:cs="Times New Roman"/>
          <w:b/>
          <w:color w:val="000000" w:themeColor="text1"/>
        </w:rPr>
        <w:t>benefitsguidance</w:t>
      </w:r>
      <w:proofErr w:type="spellEnd"/>
      <w:r w:rsidRPr="009414D5">
        <w:rPr>
          <w:rFonts w:ascii="Times New Roman" w:hAnsi="Times New Roman" w:cs="Times New Roman"/>
          <w:color w:val="000000" w:themeColor="text1"/>
        </w:rPr>
        <w:t xml:space="preserve"> for more information. </w:t>
      </w:r>
      <w:r w:rsidR="00081899">
        <w:rPr>
          <w:rFonts w:ascii="Times New Roman" w:hAnsi="Times New Roman" w:cs="Times New Roman"/>
          <w:color w:val="000000" w:themeColor="text1"/>
        </w:rPr>
        <w:t xml:space="preserve">If you have questions about the features of any benefit or how to use Benefits Connect, </w:t>
      </w:r>
      <w:r w:rsidRPr="009414D5">
        <w:rPr>
          <w:rFonts w:ascii="Times New Roman" w:hAnsi="Times New Roman" w:cs="Times New Roman"/>
          <w:color w:val="000000" w:themeColor="text1"/>
        </w:rPr>
        <w:t xml:space="preserve">call the Board of Pensions at 800-773-7752 (800-PRESPLAN). </w:t>
      </w:r>
    </w:p>
    <w:p w14:paraId="748C1901" w14:textId="77777777" w:rsidR="009414D5" w:rsidRPr="009414D5" w:rsidRDefault="009414D5" w:rsidP="001C3952">
      <w:pPr>
        <w:pStyle w:val="BodyText"/>
        <w:spacing w:after="240"/>
        <w:rPr>
          <w:sz w:val="24"/>
          <w:szCs w:val="24"/>
        </w:rPr>
      </w:pPr>
    </w:p>
    <w:p w14:paraId="7B5611A5" w14:textId="77777777" w:rsidR="00F73DEA" w:rsidRDefault="00F73DEA" w:rsidP="00F73DEA">
      <w:pPr>
        <w:pStyle w:val="BodyText"/>
      </w:pPr>
    </w:p>
    <w:p w14:paraId="57C04DC4" w14:textId="77777777" w:rsidR="0058072C" w:rsidRPr="000D6BDC" w:rsidRDefault="0058072C" w:rsidP="00173731">
      <w:pPr>
        <w:rPr>
          <w:sz w:val="22"/>
        </w:rPr>
      </w:pPr>
    </w:p>
    <w:p w14:paraId="57C04DC5" w14:textId="77777777" w:rsidR="0058072C" w:rsidRPr="000D6BDC" w:rsidRDefault="0058072C" w:rsidP="00173731">
      <w:pPr>
        <w:rPr>
          <w:sz w:val="22"/>
        </w:rPr>
      </w:pPr>
    </w:p>
    <w:p w14:paraId="57C04DC6" w14:textId="77777777" w:rsidR="0058072C" w:rsidRPr="000D6BDC" w:rsidRDefault="0058072C" w:rsidP="00173731">
      <w:pPr>
        <w:rPr>
          <w:sz w:val="22"/>
        </w:rPr>
      </w:pPr>
    </w:p>
    <w:p w14:paraId="57C04DC7" w14:textId="77777777" w:rsidR="0058072C" w:rsidRPr="000D6BDC" w:rsidRDefault="0058072C" w:rsidP="00173731">
      <w:pPr>
        <w:rPr>
          <w:sz w:val="22"/>
        </w:rPr>
      </w:pPr>
    </w:p>
    <w:p w14:paraId="57C04DC8" w14:textId="77777777" w:rsidR="0058072C" w:rsidRPr="000D6BDC" w:rsidRDefault="0058072C" w:rsidP="00173731">
      <w:pPr>
        <w:rPr>
          <w:sz w:val="22"/>
        </w:rPr>
      </w:pPr>
    </w:p>
    <w:p w14:paraId="57C04DC9" w14:textId="77777777" w:rsidR="0058072C" w:rsidRPr="000D6BDC" w:rsidRDefault="0058072C" w:rsidP="00173731">
      <w:pPr>
        <w:rPr>
          <w:sz w:val="22"/>
        </w:rPr>
      </w:pPr>
    </w:p>
    <w:p w14:paraId="57C04DCA" w14:textId="77777777" w:rsidR="0058072C" w:rsidRPr="000D6BDC" w:rsidRDefault="0058072C" w:rsidP="00173731">
      <w:pPr>
        <w:rPr>
          <w:sz w:val="22"/>
        </w:rPr>
      </w:pPr>
    </w:p>
    <w:p w14:paraId="57C04DE3" w14:textId="77777777" w:rsidR="00580E65" w:rsidRPr="000D6BDC" w:rsidRDefault="00580E65" w:rsidP="00173731">
      <w:pPr>
        <w:rPr>
          <w:sz w:val="22"/>
        </w:rPr>
      </w:pPr>
    </w:p>
    <w:sectPr w:rsidR="00580E65" w:rsidRPr="000D6BDC" w:rsidSect="000769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40" w:right="1800" w:bottom="1440" w:left="1320" w:header="720" w:footer="2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04DE6" w14:textId="77777777" w:rsidR="00921432" w:rsidRDefault="00921432">
      <w:r>
        <w:separator/>
      </w:r>
    </w:p>
  </w:endnote>
  <w:endnote w:type="continuationSeparator" w:id="0">
    <w:p w14:paraId="57C04DE7" w14:textId="77777777" w:rsidR="00921432" w:rsidRDefault="0092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18D4" w14:textId="77777777" w:rsidR="00BE795A" w:rsidRDefault="00BE7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3A36" w14:textId="77777777" w:rsidR="00BE795A" w:rsidRDefault="00BE7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19A1" w14:textId="5BCAEBBF" w:rsidR="000769C1" w:rsidRDefault="000769C1" w:rsidP="00135FC9">
    <w:pPr>
      <w:pStyle w:val="Footer"/>
      <w:jc w:val="center"/>
      <w:rPr>
        <w:rFonts w:ascii="Arial" w:hAnsi="Arial" w:cs="Arial"/>
        <w:color w:val="003082"/>
        <w:sz w:val="14"/>
        <w:szCs w:val="14"/>
      </w:rPr>
    </w:pPr>
  </w:p>
  <w:p w14:paraId="7DB5E3DE" w14:textId="40CD9AA9" w:rsidR="000769C1" w:rsidRDefault="00AD458F" w:rsidP="001C3952">
    <w:pPr>
      <w:pStyle w:val="Footer"/>
      <w:rPr>
        <w:color w:val="000000" w:themeColor="text1"/>
      </w:rPr>
    </w:pPr>
    <w:r>
      <w:rPr>
        <w:color w:val="000000" w:themeColor="text1"/>
      </w:rPr>
      <w:t>Reminder to enroll email</w:t>
    </w:r>
  </w:p>
  <w:p w14:paraId="2AB32D66" w14:textId="77777777" w:rsidR="00AD458F" w:rsidRPr="001C3952" w:rsidRDefault="00AD458F" w:rsidP="001C3952">
    <w:pPr>
      <w:pStyle w:val="Footer"/>
      <w:rPr>
        <w:color w:val="000000" w:themeColor="text1"/>
      </w:rPr>
    </w:pPr>
    <w:bookmarkStart w:id="0" w:name="_GoBack"/>
    <w:bookmarkEnd w:id="0"/>
  </w:p>
  <w:p w14:paraId="57C04DEC" w14:textId="3ABF2AAB" w:rsidR="00135FC9" w:rsidRDefault="00135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04DE4" w14:textId="77777777" w:rsidR="00921432" w:rsidRDefault="00921432">
      <w:r>
        <w:separator/>
      </w:r>
    </w:p>
  </w:footnote>
  <w:footnote w:type="continuationSeparator" w:id="0">
    <w:p w14:paraId="57C04DE5" w14:textId="77777777" w:rsidR="00921432" w:rsidRDefault="0092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2743C" w14:textId="77777777" w:rsidR="00BE795A" w:rsidRDefault="00BE7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4DE8" w14:textId="77777777" w:rsidR="00721B2C" w:rsidRDefault="00721B2C" w:rsidP="003B3342">
    <w:pPr>
      <w:pStyle w:val="Header"/>
    </w:pPr>
  </w:p>
  <w:p w14:paraId="57C04DE9" w14:textId="77777777" w:rsidR="00721B2C" w:rsidRDefault="00721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F2AC" w14:textId="77777777" w:rsidR="00BE795A" w:rsidRDefault="00BE7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629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36D7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4F1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7CB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BAA1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C61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618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00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A3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6E1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D7C10"/>
    <w:multiLevelType w:val="hybridMultilevel"/>
    <w:tmpl w:val="7BD8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43DE5"/>
    <w:multiLevelType w:val="hybridMultilevel"/>
    <w:tmpl w:val="420ADE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>
      <o:colormru v:ext="edit" colors="#009,#001d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C7"/>
    <w:rsid w:val="00005D3E"/>
    <w:rsid w:val="00010171"/>
    <w:rsid w:val="00031D9D"/>
    <w:rsid w:val="000373A3"/>
    <w:rsid w:val="0005439F"/>
    <w:rsid w:val="000769C1"/>
    <w:rsid w:val="00081899"/>
    <w:rsid w:val="000D6BDC"/>
    <w:rsid w:val="00123BFA"/>
    <w:rsid w:val="00135FC9"/>
    <w:rsid w:val="00173731"/>
    <w:rsid w:val="00173A38"/>
    <w:rsid w:val="001916F5"/>
    <w:rsid w:val="001A418C"/>
    <w:rsid w:val="001C3952"/>
    <w:rsid w:val="001F048F"/>
    <w:rsid w:val="001F61A6"/>
    <w:rsid w:val="002024F5"/>
    <w:rsid w:val="0020388D"/>
    <w:rsid w:val="00232578"/>
    <w:rsid w:val="00250200"/>
    <w:rsid w:val="00263305"/>
    <w:rsid w:val="00286D23"/>
    <w:rsid w:val="002D0A9B"/>
    <w:rsid w:val="002E5AB2"/>
    <w:rsid w:val="00317CC1"/>
    <w:rsid w:val="00370203"/>
    <w:rsid w:val="00374245"/>
    <w:rsid w:val="00394291"/>
    <w:rsid w:val="003A71EA"/>
    <w:rsid w:val="003B3342"/>
    <w:rsid w:val="004052E7"/>
    <w:rsid w:val="00437724"/>
    <w:rsid w:val="004447E9"/>
    <w:rsid w:val="00445759"/>
    <w:rsid w:val="004578C7"/>
    <w:rsid w:val="004C199F"/>
    <w:rsid w:val="004C4779"/>
    <w:rsid w:val="004C7580"/>
    <w:rsid w:val="00515F19"/>
    <w:rsid w:val="0058072C"/>
    <w:rsid w:val="00580E65"/>
    <w:rsid w:val="0059252B"/>
    <w:rsid w:val="005D4043"/>
    <w:rsid w:val="006420C8"/>
    <w:rsid w:val="0064696C"/>
    <w:rsid w:val="006504BA"/>
    <w:rsid w:val="00677958"/>
    <w:rsid w:val="006A405D"/>
    <w:rsid w:val="006B59AF"/>
    <w:rsid w:val="00721B2C"/>
    <w:rsid w:val="007232FA"/>
    <w:rsid w:val="00780A2B"/>
    <w:rsid w:val="00781772"/>
    <w:rsid w:val="007E6127"/>
    <w:rsid w:val="00815E14"/>
    <w:rsid w:val="00820D36"/>
    <w:rsid w:val="008314A7"/>
    <w:rsid w:val="00860BF0"/>
    <w:rsid w:val="00861BAA"/>
    <w:rsid w:val="008A3C96"/>
    <w:rsid w:val="008A60CB"/>
    <w:rsid w:val="008B1163"/>
    <w:rsid w:val="008D1B4C"/>
    <w:rsid w:val="00902A2B"/>
    <w:rsid w:val="00921432"/>
    <w:rsid w:val="009219F5"/>
    <w:rsid w:val="009358C7"/>
    <w:rsid w:val="009414D5"/>
    <w:rsid w:val="009C6425"/>
    <w:rsid w:val="009D13C8"/>
    <w:rsid w:val="009D3CBF"/>
    <w:rsid w:val="009D5FFA"/>
    <w:rsid w:val="009E0DBB"/>
    <w:rsid w:val="00AA0C80"/>
    <w:rsid w:val="00AB6146"/>
    <w:rsid w:val="00AC4529"/>
    <w:rsid w:val="00AD458F"/>
    <w:rsid w:val="00AD7AE4"/>
    <w:rsid w:val="00AE1132"/>
    <w:rsid w:val="00AF4F90"/>
    <w:rsid w:val="00B85916"/>
    <w:rsid w:val="00BB620F"/>
    <w:rsid w:val="00BE795A"/>
    <w:rsid w:val="00BF6F5C"/>
    <w:rsid w:val="00C14A47"/>
    <w:rsid w:val="00C27E80"/>
    <w:rsid w:val="00C34ABB"/>
    <w:rsid w:val="00C70197"/>
    <w:rsid w:val="00CB43D3"/>
    <w:rsid w:val="00D0750F"/>
    <w:rsid w:val="00D37A20"/>
    <w:rsid w:val="00DC0FC0"/>
    <w:rsid w:val="00DE6D52"/>
    <w:rsid w:val="00DF3915"/>
    <w:rsid w:val="00DF5CDD"/>
    <w:rsid w:val="00E04F7D"/>
    <w:rsid w:val="00E87025"/>
    <w:rsid w:val="00E91AD9"/>
    <w:rsid w:val="00EB0767"/>
    <w:rsid w:val="00ED4849"/>
    <w:rsid w:val="00ED5625"/>
    <w:rsid w:val="00EF672F"/>
    <w:rsid w:val="00F26DE0"/>
    <w:rsid w:val="00F31561"/>
    <w:rsid w:val="00F662D9"/>
    <w:rsid w:val="00F718A3"/>
    <w:rsid w:val="00F73DEA"/>
    <w:rsid w:val="00FA558C"/>
    <w:rsid w:val="00FA6CE2"/>
    <w:rsid w:val="00FB3B30"/>
    <w:rsid w:val="00F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009,#001d58"/>
    </o:shapedefaults>
    <o:shapelayout v:ext="edit">
      <o:idmap v:ext="edit" data="1"/>
    </o:shapelayout>
  </w:shapeDefaults>
  <w:decimalSymbol w:val="."/>
  <w:listSeparator w:val=","/>
  <w14:docId w14:val="57C04DB7"/>
  <w15:docId w15:val="{BC6BC32C-E092-41F3-B07E-7615B5CA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D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73A3"/>
    <w:pPr>
      <w:keepNext/>
      <w:outlineLvl w:val="0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9414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1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D13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1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19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373A3"/>
    <w:rPr>
      <w:b/>
      <w:bCs/>
      <w:sz w:val="24"/>
    </w:rPr>
  </w:style>
  <w:style w:type="character" w:customStyle="1" w:styleId="FooterChar">
    <w:name w:val="Footer Char"/>
    <w:basedOn w:val="DefaultParagraphFont"/>
    <w:link w:val="Footer"/>
    <w:rsid w:val="007E612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439F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F3915"/>
    <w:pPr>
      <w:numPr>
        <w:numId w:val="2"/>
      </w:numPr>
      <w:spacing w:before="120" w:after="120"/>
      <w:contextualSpacing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F73DEA"/>
    <w:pPr>
      <w:spacing w:before="120" w:after="120"/>
    </w:pPr>
    <w:rPr>
      <w:rFonts w:eastAsia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73DEA"/>
    <w:rPr>
      <w:rFonts w:eastAsiaTheme="minorHAns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9414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4D5"/>
    <w:pPr>
      <w:spacing w:after="160" w:line="259" w:lineRule="auto"/>
      <w:ind w:left="720"/>
      <w:contextualSpacing/>
    </w:pPr>
    <w:rPr>
      <w:rFonts w:asciiTheme="majorHAnsi" w:eastAsiaTheme="minorHAnsi" w:hAnsiTheme="maj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gon.pensions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64E7D836D164F89DB9280B5C63D0D" ma:contentTypeVersion="1" ma:contentTypeDescription="Create a new document." ma:contentTypeScope="" ma:versionID="6f56f3c873d40634eadca9f0509ac7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E6D0C-5F05-43F2-A188-EBB41DE7B841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94FB83-8A08-4DD0-9441-D200EAFF0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B00D0-AB52-4937-8FF5-8EFC96FC7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796F77-F02A-4A1E-A264-5BFE8971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(Color)</vt:lpstr>
    </vt:vector>
  </TitlesOfParts>
  <Company>Board of Pensions PCUSA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(Color)</dc:title>
  <dc:creator>DavelerJ</dc:creator>
  <cp:lastModifiedBy>Wellings, Carol</cp:lastModifiedBy>
  <cp:revision>5</cp:revision>
  <cp:lastPrinted>2017-08-17T13:55:00Z</cp:lastPrinted>
  <dcterms:created xsi:type="dcterms:W3CDTF">2019-11-01T12:41:00Z</dcterms:created>
  <dcterms:modified xsi:type="dcterms:W3CDTF">2019-11-01T14:51:00Z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0x0101003D064E7D836D164F89DB9280B5C63D0D</vt:lpwstr>
  </property>
</Properties>
</file>